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92C9C" w14:textId="2C6F6637" w:rsidR="00047432" w:rsidRPr="00475ABD" w:rsidRDefault="00047432" w:rsidP="00047432">
      <w:pPr>
        <w:pStyle w:val="BodyA"/>
        <w:spacing w:line="360" w:lineRule="auto"/>
        <w:jc w:val="center"/>
        <w:rPr>
          <w:rFonts w:ascii="Arial" w:hAnsi="Arial" w:cs="Arial"/>
          <w:sz w:val="32"/>
          <w:szCs w:val="32"/>
          <w:u w:val="single"/>
          <w:lang w:val="en-CA"/>
        </w:rPr>
      </w:pPr>
      <w:r w:rsidRPr="00475ABD">
        <w:rPr>
          <w:rFonts w:ascii="Arial" w:hAnsi="Arial"/>
          <w:b/>
          <w:bCs/>
          <w:sz w:val="32"/>
          <w:szCs w:val="32"/>
        </w:rPr>
        <w:t>The Economic Risk of Workplace Harassment</w:t>
      </w:r>
    </w:p>
    <w:p w14:paraId="2889A24C" w14:textId="1F717CEF" w:rsidR="00BD67A3" w:rsidRDefault="00BD67A3" w:rsidP="00A958A6">
      <w:pPr>
        <w:jc w:val="center"/>
        <w:rPr>
          <w:rFonts w:ascii="Arial" w:hAnsi="Arial" w:cs="Arial"/>
          <w:sz w:val="24"/>
          <w:szCs w:val="24"/>
          <w:u w:val="single"/>
          <w:lang w:val="en-CA"/>
        </w:rPr>
      </w:pPr>
    </w:p>
    <w:p w14:paraId="1F1A5563" w14:textId="77777777" w:rsidR="00047432" w:rsidRPr="00A67BE2" w:rsidRDefault="00A958A6" w:rsidP="00047432">
      <w:pPr>
        <w:spacing w:line="360" w:lineRule="auto"/>
        <w:rPr>
          <w:rFonts w:ascii="Arial" w:hAnsi="Arial" w:cs="Arial"/>
          <w:sz w:val="24"/>
          <w:szCs w:val="24"/>
          <w:lang w:val="en-CA"/>
        </w:rPr>
      </w:pPr>
      <w:r w:rsidRPr="00A67BE2">
        <w:rPr>
          <w:rFonts w:ascii="Arial" w:hAnsi="Arial" w:cs="Arial"/>
          <w:sz w:val="24"/>
          <w:szCs w:val="24"/>
          <w:lang w:val="en-CA"/>
        </w:rPr>
        <w:t>Sexual harassment continues to be o</w:t>
      </w:r>
      <w:r w:rsidR="00D72A43" w:rsidRPr="00A67BE2">
        <w:rPr>
          <w:rFonts w:ascii="Arial" w:hAnsi="Arial" w:cs="Arial"/>
          <w:sz w:val="24"/>
          <w:szCs w:val="24"/>
          <w:lang w:val="en-CA"/>
        </w:rPr>
        <w:t xml:space="preserve">ne of the most </w:t>
      </w:r>
      <w:r w:rsidRPr="00A67BE2">
        <w:rPr>
          <w:rFonts w:ascii="Arial" w:hAnsi="Arial" w:cs="Arial"/>
          <w:sz w:val="24"/>
          <w:szCs w:val="24"/>
          <w:lang w:val="en-CA"/>
        </w:rPr>
        <w:t>persistent</w:t>
      </w:r>
      <w:r w:rsidR="00297E60" w:rsidRPr="00A67BE2">
        <w:rPr>
          <w:rFonts w:ascii="Arial" w:hAnsi="Arial" w:cs="Arial"/>
          <w:sz w:val="24"/>
          <w:szCs w:val="24"/>
          <w:lang w:val="en-CA"/>
        </w:rPr>
        <w:t xml:space="preserve"> and damaging</w:t>
      </w:r>
      <w:r w:rsidR="00D72A43" w:rsidRPr="00A67BE2">
        <w:rPr>
          <w:rFonts w:ascii="Arial" w:hAnsi="Arial" w:cs="Arial"/>
          <w:sz w:val="24"/>
          <w:szCs w:val="24"/>
          <w:lang w:val="en-CA"/>
        </w:rPr>
        <w:t xml:space="preserve"> problem</w:t>
      </w:r>
      <w:r w:rsidR="00AA1B06" w:rsidRPr="00A67BE2">
        <w:rPr>
          <w:rFonts w:ascii="Arial" w:hAnsi="Arial" w:cs="Arial"/>
          <w:sz w:val="24"/>
          <w:szCs w:val="24"/>
          <w:lang w:val="en-CA"/>
        </w:rPr>
        <w:t xml:space="preserve">s in our </w:t>
      </w:r>
      <w:r w:rsidRPr="00A67BE2">
        <w:rPr>
          <w:rFonts w:ascii="Arial" w:hAnsi="Arial" w:cs="Arial"/>
          <w:sz w:val="24"/>
          <w:szCs w:val="24"/>
          <w:lang w:val="en-CA"/>
        </w:rPr>
        <w:t xml:space="preserve">Canadian workplaces. </w:t>
      </w:r>
    </w:p>
    <w:p w14:paraId="0BC30248" w14:textId="70FA2184" w:rsidR="00BF1743" w:rsidRPr="00A67BE2" w:rsidRDefault="00064107" w:rsidP="00047432">
      <w:pPr>
        <w:spacing w:line="360" w:lineRule="auto"/>
        <w:rPr>
          <w:rFonts w:ascii="Arial" w:hAnsi="Arial" w:cs="Arial"/>
          <w:sz w:val="24"/>
          <w:szCs w:val="24"/>
          <w:lang w:val="en-CA"/>
        </w:rPr>
      </w:pPr>
      <w:r w:rsidRPr="00A67BE2">
        <w:rPr>
          <w:rFonts w:ascii="Arial" w:hAnsi="Arial" w:cs="Arial"/>
          <w:sz w:val="24"/>
          <w:szCs w:val="24"/>
          <w:lang w:val="en-CA"/>
        </w:rPr>
        <w:t xml:space="preserve">For </w:t>
      </w:r>
      <w:r w:rsidR="00BF1743" w:rsidRPr="00A67BE2">
        <w:rPr>
          <w:rFonts w:ascii="Arial" w:hAnsi="Arial" w:cs="Arial"/>
          <w:sz w:val="24"/>
          <w:szCs w:val="24"/>
          <w:lang w:val="en-CA"/>
        </w:rPr>
        <w:t xml:space="preserve">employees, </w:t>
      </w:r>
      <w:r w:rsidRPr="00A67BE2">
        <w:rPr>
          <w:rFonts w:ascii="Arial" w:hAnsi="Arial" w:cs="Arial"/>
          <w:sz w:val="24"/>
          <w:szCs w:val="24"/>
          <w:lang w:val="en-CA"/>
        </w:rPr>
        <w:t>t</w:t>
      </w:r>
      <w:r w:rsidR="00297E60" w:rsidRPr="00A67BE2">
        <w:rPr>
          <w:rFonts w:ascii="Arial" w:hAnsi="Arial" w:cs="Arial"/>
          <w:sz w:val="24"/>
          <w:szCs w:val="24"/>
          <w:lang w:val="en-CA"/>
        </w:rPr>
        <w:t xml:space="preserve">he consequences </w:t>
      </w:r>
      <w:r w:rsidR="00CE142E" w:rsidRPr="00A67BE2">
        <w:rPr>
          <w:rFonts w:ascii="Arial" w:hAnsi="Arial" w:cs="Arial"/>
          <w:sz w:val="24"/>
          <w:szCs w:val="24"/>
          <w:lang w:val="en-CA"/>
        </w:rPr>
        <w:t>of workplace sexual harassment</w:t>
      </w:r>
      <w:r w:rsidR="00297E60" w:rsidRPr="00A67BE2">
        <w:rPr>
          <w:rFonts w:ascii="Arial" w:hAnsi="Arial" w:cs="Arial"/>
          <w:sz w:val="24"/>
          <w:szCs w:val="24"/>
          <w:lang w:val="en-CA"/>
        </w:rPr>
        <w:t xml:space="preserve"> </w:t>
      </w:r>
      <w:r w:rsidR="00047432" w:rsidRPr="00A67BE2">
        <w:rPr>
          <w:rFonts w:ascii="Arial" w:hAnsi="Arial" w:cs="Arial"/>
          <w:sz w:val="24"/>
          <w:szCs w:val="24"/>
          <w:lang w:val="en-CA"/>
        </w:rPr>
        <w:t xml:space="preserve">include </w:t>
      </w:r>
      <w:r w:rsidR="00297E60" w:rsidRPr="00A67BE2">
        <w:rPr>
          <w:rFonts w:ascii="Arial" w:hAnsi="Arial" w:cs="Arial"/>
          <w:sz w:val="24"/>
          <w:szCs w:val="24"/>
          <w:lang w:val="en-CA"/>
        </w:rPr>
        <w:t>physical and mental health issues, lost earning</w:t>
      </w:r>
      <w:r w:rsidRPr="00A67BE2">
        <w:rPr>
          <w:rFonts w:ascii="Arial" w:hAnsi="Arial" w:cs="Arial"/>
          <w:sz w:val="24"/>
          <w:szCs w:val="24"/>
          <w:lang w:val="en-CA"/>
        </w:rPr>
        <w:t xml:space="preserve">s, </w:t>
      </w:r>
      <w:r w:rsidR="00047432" w:rsidRPr="00A67BE2">
        <w:rPr>
          <w:rFonts w:ascii="Arial" w:hAnsi="Arial" w:cs="Arial"/>
          <w:sz w:val="24"/>
          <w:szCs w:val="24"/>
          <w:lang w:val="en-CA"/>
        </w:rPr>
        <w:t xml:space="preserve">and </w:t>
      </w:r>
      <w:r w:rsidRPr="00A67BE2">
        <w:rPr>
          <w:rFonts w:ascii="Arial" w:hAnsi="Arial" w:cs="Arial"/>
          <w:sz w:val="24"/>
          <w:szCs w:val="24"/>
          <w:lang w:val="en-CA"/>
        </w:rPr>
        <w:t xml:space="preserve">damaged career paths. </w:t>
      </w:r>
      <w:r w:rsidR="001B52E7" w:rsidRPr="00A67BE2">
        <w:rPr>
          <w:rFonts w:ascii="Arial" w:hAnsi="Arial" w:cs="Arial"/>
          <w:sz w:val="24"/>
          <w:szCs w:val="24"/>
          <w:lang w:val="en-CA"/>
        </w:rPr>
        <w:t xml:space="preserve"> </w:t>
      </w:r>
      <w:r w:rsidR="00BF1743" w:rsidRPr="00A67BE2">
        <w:rPr>
          <w:rFonts w:ascii="Arial" w:hAnsi="Arial" w:cs="Arial"/>
          <w:sz w:val="24"/>
          <w:szCs w:val="24"/>
          <w:lang w:val="en-CA"/>
        </w:rPr>
        <w:t xml:space="preserve">There </w:t>
      </w:r>
      <w:r w:rsidR="00297E60" w:rsidRPr="00A67BE2">
        <w:rPr>
          <w:rFonts w:ascii="Arial" w:hAnsi="Arial" w:cs="Arial"/>
          <w:sz w:val="24"/>
          <w:szCs w:val="24"/>
          <w:lang w:val="en-CA"/>
        </w:rPr>
        <w:t xml:space="preserve">is also the </w:t>
      </w:r>
      <w:r w:rsidRPr="00A67BE2">
        <w:rPr>
          <w:rFonts w:ascii="Arial" w:hAnsi="Arial" w:cs="Arial"/>
          <w:sz w:val="24"/>
          <w:szCs w:val="24"/>
          <w:lang w:val="en-CA"/>
        </w:rPr>
        <w:t>likelihood</w:t>
      </w:r>
      <w:r w:rsidR="00DA3EF0" w:rsidRPr="00A67BE2">
        <w:rPr>
          <w:rFonts w:ascii="Arial" w:hAnsi="Arial" w:cs="Arial"/>
          <w:sz w:val="24"/>
          <w:szCs w:val="24"/>
          <w:lang w:val="en-CA"/>
        </w:rPr>
        <w:t xml:space="preserve"> of </w:t>
      </w:r>
      <w:r w:rsidR="00BF1743" w:rsidRPr="00A67BE2">
        <w:rPr>
          <w:rFonts w:ascii="Arial" w:hAnsi="Arial" w:cs="Arial"/>
          <w:sz w:val="24"/>
          <w:szCs w:val="24"/>
          <w:lang w:val="en-CA"/>
        </w:rPr>
        <w:t xml:space="preserve">significant </w:t>
      </w:r>
      <w:r w:rsidR="00297E60" w:rsidRPr="00A67BE2">
        <w:rPr>
          <w:rFonts w:ascii="Arial" w:hAnsi="Arial" w:cs="Arial"/>
          <w:sz w:val="24"/>
          <w:szCs w:val="24"/>
          <w:lang w:val="en-CA"/>
        </w:rPr>
        <w:t>economic loss</w:t>
      </w:r>
      <w:r w:rsidR="009155E6" w:rsidRPr="00A67BE2">
        <w:rPr>
          <w:rFonts w:ascii="Arial" w:hAnsi="Arial" w:cs="Arial"/>
          <w:sz w:val="24"/>
          <w:szCs w:val="24"/>
          <w:lang w:val="en-CA"/>
        </w:rPr>
        <w:t xml:space="preserve"> for employees</w:t>
      </w:r>
      <w:r w:rsidR="00DA3EF0" w:rsidRPr="00A67BE2">
        <w:rPr>
          <w:rFonts w:ascii="Arial" w:hAnsi="Arial" w:cs="Arial"/>
          <w:sz w:val="24"/>
          <w:szCs w:val="24"/>
          <w:lang w:val="en-CA"/>
        </w:rPr>
        <w:t xml:space="preserve">. </w:t>
      </w:r>
    </w:p>
    <w:p w14:paraId="58122610" w14:textId="1D748143" w:rsidR="00E70CA0" w:rsidRPr="00A67BE2" w:rsidRDefault="003C0FCD" w:rsidP="00047432">
      <w:pPr>
        <w:spacing w:line="360" w:lineRule="auto"/>
        <w:rPr>
          <w:rFonts w:ascii="Arial" w:hAnsi="Arial" w:cs="Arial"/>
          <w:sz w:val="24"/>
          <w:szCs w:val="24"/>
          <w:lang w:val="en-CA"/>
        </w:rPr>
      </w:pPr>
      <w:r w:rsidRPr="00A67BE2">
        <w:rPr>
          <w:rFonts w:ascii="Arial" w:hAnsi="Arial" w:cs="Arial"/>
          <w:sz w:val="24"/>
          <w:szCs w:val="24"/>
          <w:lang w:val="en-CA"/>
        </w:rPr>
        <w:t>As a result of their experiences, i</w:t>
      </w:r>
      <w:r w:rsidR="00E70CA0" w:rsidRPr="00A67BE2">
        <w:rPr>
          <w:rFonts w:ascii="Arial" w:hAnsi="Arial" w:cs="Arial"/>
          <w:sz w:val="24"/>
          <w:szCs w:val="24"/>
          <w:lang w:val="en-CA"/>
        </w:rPr>
        <w:t xml:space="preserve">n addition to lost working hours due to missed work, </w:t>
      </w:r>
      <w:r w:rsidR="000B5993" w:rsidRPr="00A67BE2">
        <w:rPr>
          <w:rFonts w:ascii="Arial" w:hAnsi="Arial" w:cs="Arial"/>
          <w:sz w:val="24"/>
          <w:szCs w:val="24"/>
          <w:lang w:val="en-CA"/>
        </w:rPr>
        <w:t xml:space="preserve">sick leave, </w:t>
      </w:r>
      <w:r w:rsidR="00E70CA0" w:rsidRPr="00A67BE2">
        <w:rPr>
          <w:rFonts w:ascii="Arial" w:hAnsi="Arial" w:cs="Arial"/>
          <w:sz w:val="24"/>
          <w:szCs w:val="24"/>
          <w:lang w:val="en-CA"/>
        </w:rPr>
        <w:t>tardiness and leaving work early</w:t>
      </w:r>
      <w:r w:rsidRPr="00A67BE2">
        <w:rPr>
          <w:rFonts w:ascii="Arial" w:hAnsi="Arial" w:cs="Arial"/>
          <w:sz w:val="24"/>
          <w:szCs w:val="24"/>
          <w:lang w:val="en-CA"/>
        </w:rPr>
        <w:t>,</w:t>
      </w:r>
      <w:r w:rsidR="00E70CA0" w:rsidRPr="00A67BE2">
        <w:rPr>
          <w:rFonts w:ascii="Arial" w:hAnsi="Arial" w:cs="Arial"/>
          <w:sz w:val="24"/>
          <w:szCs w:val="24"/>
          <w:lang w:val="en-CA"/>
        </w:rPr>
        <w:t xml:space="preserve"> </w:t>
      </w:r>
      <w:r w:rsidR="001F30A7" w:rsidRPr="00A67BE2">
        <w:rPr>
          <w:rFonts w:ascii="Arial" w:hAnsi="Arial" w:cs="Arial"/>
          <w:sz w:val="24"/>
          <w:szCs w:val="24"/>
          <w:lang w:val="en-CA"/>
        </w:rPr>
        <w:t xml:space="preserve">employees can experience negative consequences for their careers including being transferred, suspended, fired, or </w:t>
      </w:r>
      <w:r w:rsidR="00BF1743" w:rsidRPr="00A67BE2">
        <w:rPr>
          <w:rFonts w:ascii="Arial" w:hAnsi="Arial" w:cs="Arial"/>
          <w:sz w:val="24"/>
          <w:szCs w:val="24"/>
          <w:lang w:val="en-CA"/>
        </w:rPr>
        <w:t xml:space="preserve">being </w:t>
      </w:r>
      <w:r w:rsidR="001F30A7" w:rsidRPr="00A67BE2">
        <w:rPr>
          <w:rFonts w:ascii="Arial" w:hAnsi="Arial" w:cs="Arial"/>
          <w:sz w:val="24"/>
          <w:szCs w:val="24"/>
          <w:lang w:val="en-CA"/>
        </w:rPr>
        <w:t>denied a promotion, pay increase or good performance rating.</w:t>
      </w:r>
    </w:p>
    <w:p w14:paraId="1CB8CA6A" w14:textId="1FF36134" w:rsidR="005336E9" w:rsidRPr="00A67BE2" w:rsidRDefault="007749A5" w:rsidP="00047432">
      <w:pPr>
        <w:spacing w:line="360" w:lineRule="auto"/>
        <w:rPr>
          <w:rFonts w:ascii="Arial" w:hAnsi="Arial" w:cs="Arial"/>
          <w:sz w:val="24"/>
          <w:szCs w:val="24"/>
          <w:lang w:val="en-CA"/>
        </w:rPr>
      </w:pPr>
      <w:r w:rsidRPr="00A67BE2">
        <w:rPr>
          <w:rFonts w:ascii="Arial" w:hAnsi="Arial" w:cs="Arial"/>
          <w:sz w:val="24"/>
          <w:szCs w:val="24"/>
          <w:lang w:val="en-CA"/>
        </w:rPr>
        <w:t xml:space="preserve">Those who witness harassment may </w:t>
      </w:r>
      <w:r w:rsidR="000B5993" w:rsidRPr="00A67BE2">
        <w:rPr>
          <w:rFonts w:ascii="Arial" w:hAnsi="Arial" w:cs="Arial"/>
          <w:sz w:val="24"/>
          <w:szCs w:val="24"/>
          <w:lang w:val="en-CA"/>
        </w:rPr>
        <w:t xml:space="preserve">also </w:t>
      </w:r>
      <w:r w:rsidRPr="00A67BE2">
        <w:rPr>
          <w:rFonts w:ascii="Arial" w:hAnsi="Arial" w:cs="Arial"/>
          <w:sz w:val="24"/>
          <w:szCs w:val="24"/>
          <w:lang w:val="en-CA"/>
        </w:rPr>
        <w:t>experie</w:t>
      </w:r>
      <w:r w:rsidR="005336E9" w:rsidRPr="00A67BE2">
        <w:rPr>
          <w:rFonts w:ascii="Arial" w:hAnsi="Arial" w:cs="Arial"/>
          <w:sz w:val="24"/>
          <w:szCs w:val="24"/>
          <w:lang w:val="en-CA"/>
        </w:rPr>
        <w:t>nce the need for time off work given the c</w:t>
      </w:r>
      <w:r w:rsidR="004D4CAA" w:rsidRPr="00A67BE2">
        <w:rPr>
          <w:rFonts w:ascii="Arial" w:hAnsi="Arial" w:cs="Arial"/>
          <w:sz w:val="24"/>
          <w:szCs w:val="24"/>
          <w:lang w:val="en-CA"/>
        </w:rPr>
        <w:t xml:space="preserve">onflict and stress caused by incidents of </w:t>
      </w:r>
      <w:r w:rsidR="000B5993" w:rsidRPr="00A67BE2">
        <w:rPr>
          <w:rFonts w:ascii="Arial" w:hAnsi="Arial" w:cs="Arial"/>
          <w:sz w:val="24"/>
          <w:szCs w:val="24"/>
          <w:lang w:val="en-CA"/>
        </w:rPr>
        <w:t xml:space="preserve">workplace </w:t>
      </w:r>
      <w:r w:rsidR="004D4CAA" w:rsidRPr="00A67BE2">
        <w:rPr>
          <w:rFonts w:ascii="Arial" w:hAnsi="Arial" w:cs="Arial"/>
          <w:sz w:val="24"/>
          <w:szCs w:val="24"/>
          <w:lang w:val="en-CA"/>
        </w:rPr>
        <w:t>sexual harassment</w:t>
      </w:r>
      <w:r w:rsidR="00064107" w:rsidRPr="00A67BE2">
        <w:rPr>
          <w:rFonts w:ascii="Arial" w:hAnsi="Arial" w:cs="Arial"/>
          <w:sz w:val="24"/>
          <w:szCs w:val="24"/>
          <w:lang w:val="en-CA"/>
        </w:rPr>
        <w:t xml:space="preserve">.  </w:t>
      </w:r>
      <w:r w:rsidR="000B5993" w:rsidRPr="00A67BE2">
        <w:rPr>
          <w:rFonts w:ascii="Arial" w:hAnsi="Arial" w:cs="Arial"/>
          <w:sz w:val="24"/>
          <w:szCs w:val="24"/>
          <w:lang w:val="en-CA"/>
        </w:rPr>
        <w:t xml:space="preserve">Bystanders </w:t>
      </w:r>
      <w:r w:rsidR="00DA3EF0" w:rsidRPr="00A67BE2">
        <w:rPr>
          <w:rFonts w:ascii="Arial" w:hAnsi="Arial" w:cs="Arial"/>
          <w:sz w:val="24"/>
          <w:szCs w:val="24"/>
          <w:lang w:val="en-CA"/>
        </w:rPr>
        <w:t xml:space="preserve">may ultimately </w:t>
      </w:r>
      <w:r w:rsidR="000B5993" w:rsidRPr="00A67BE2">
        <w:rPr>
          <w:rFonts w:ascii="Arial" w:hAnsi="Arial" w:cs="Arial"/>
          <w:sz w:val="24"/>
          <w:szCs w:val="24"/>
          <w:lang w:val="en-CA"/>
        </w:rPr>
        <w:t xml:space="preserve">feel compelled </w:t>
      </w:r>
      <w:r w:rsidR="00DA3EF0" w:rsidRPr="00A67BE2">
        <w:rPr>
          <w:rFonts w:ascii="Arial" w:hAnsi="Arial" w:cs="Arial"/>
          <w:sz w:val="24"/>
          <w:szCs w:val="24"/>
          <w:lang w:val="en-CA"/>
        </w:rPr>
        <w:t>to leave the workp</w:t>
      </w:r>
      <w:r w:rsidR="003C0FCD" w:rsidRPr="00A67BE2">
        <w:rPr>
          <w:rFonts w:ascii="Arial" w:hAnsi="Arial" w:cs="Arial"/>
          <w:sz w:val="24"/>
          <w:szCs w:val="24"/>
          <w:lang w:val="en-CA"/>
        </w:rPr>
        <w:t xml:space="preserve">lace due to </w:t>
      </w:r>
      <w:r w:rsidR="000B5993" w:rsidRPr="00A67BE2">
        <w:rPr>
          <w:rFonts w:ascii="Arial" w:hAnsi="Arial" w:cs="Arial"/>
          <w:sz w:val="24"/>
          <w:szCs w:val="24"/>
          <w:lang w:val="en-CA"/>
        </w:rPr>
        <w:t>the harassment they witnessed</w:t>
      </w:r>
      <w:r w:rsidR="003C0FCD" w:rsidRPr="00A67BE2">
        <w:rPr>
          <w:rFonts w:ascii="Arial" w:hAnsi="Arial" w:cs="Arial"/>
          <w:sz w:val="24"/>
          <w:szCs w:val="24"/>
          <w:lang w:val="en-CA"/>
        </w:rPr>
        <w:t xml:space="preserve">. </w:t>
      </w:r>
    </w:p>
    <w:p w14:paraId="66AE44E4" w14:textId="5DDAB783" w:rsidR="005336E9" w:rsidRPr="00A67BE2" w:rsidRDefault="009155E6" w:rsidP="00047432">
      <w:pPr>
        <w:spacing w:line="360" w:lineRule="auto"/>
        <w:rPr>
          <w:rFonts w:ascii="Arial" w:hAnsi="Arial" w:cs="Arial"/>
          <w:sz w:val="24"/>
          <w:szCs w:val="24"/>
          <w:lang w:val="en-CA"/>
        </w:rPr>
      </w:pPr>
      <w:r w:rsidRPr="00A67BE2">
        <w:rPr>
          <w:rFonts w:ascii="Arial" w:hAnsi="Arial" w:cs="Arial"/>
          <w:sz w:val="24"/>
          <w:szCs w:val="24"/>
          <w:lang w:val="en-CA"/>
        </w:rPr>
        <w:t xml:space="preserve">For employers and companies, workplace sexual harassment can lead to profound economic losses and have a significant impact on their bottom line.   </w:t>
      </w:r>
      <w:r w:rsidR="002D3BCC" w:rsidRPr="00A67BE2">
        <w:rPr>
          <w:rFonts w:ascii="Arial" w:hAnsi="Arial" w:cs="Arial"/>
          <w:sz w:val="24"/>
          <w:szCs w:val="24"/>
          <w:lang w:val="en-CA"/>
        </w:rPr>
        <w:t xml:space="preserve">   </w:t>
      </w:r>
    </w:p>
    <w:p w14:paraId="4695DF2E" w14:textId="24A61378" w:rsidR="003C0FCD" w:rsidRPr="00A67BE2" w:rsidRDefault="003C0FCD" w:rsidP="00047432">
      <w:pPr>
        <w:spacing w:line="360" w:lineRule="auto"/>
        <w:rPr>
          <w:rFonts w:ascii="Arial" w:hAnsi="Arial" w:cs="Arial"/>
          <w:sz w:val="24"/>
          <w:szCs w:val="24"/>
          <w:lang w:val="en-CA"/>
        </w:rPr>
      </w:pPr>
      <w:r w:rsidRPr="00A67BE2">
        <w:rPr>
          <w:rFonts w:ascii="Arial" w:hAnsi="Arial" w:cs="Arial"/>
          <w:sz w:val="24"/>
          <w:szCs w:val="24"/>
          <w:lang w:val="en-CA"/>
        </w:rPr>
        <w:t>Employers</w:t>
      </w:r>
      <w:r w:rsidR="004D4CAA" w:rsidRPr="00A67BE2">
        <w:rPr>
          <w:rFonts w:ascii="Arial" w:hAnsi="Arial" w:cs="Arial"/>
          <w:sz w:val="24"/>
          <w:szCs w:val="24"/>
          <w:lang w:val="en-CA"/>
        </w:rPr>
        <w:t xml:space="preserve"> </w:t>
      </w:r>
      <w:r w:rsidRPr="00A67BE2">
        <w:rPr>
          <w:rFonts w:ascii="Arial" w:hAnsi="Arial" w:cs="Arial"/>
          <w:sz w:val="24"/>
          <w:szCs w:val="24"/>
          <w:lang w:val="en-CA"/>
        </w:rPr>
        <w:t xml:space="preserve">incur </w:t>
      </w:r>
      <w:r w:rsidR="004D4CAA" w:rsidRPr="00A67BE2">
        <w:rPr>
          <w:rFonts w:ascii="Arial" w:hAnsi="Arial" w:cs="Arial"/>
          <w:sz w:val="24"/>
          <w:szCs w:val="24"/>
          <w:lang w:val="en-CA"/>
        </w:rPr>
        <w:t xml:space="preserve">costs due </w:t>
      </w:r>
      <w:r w:rsidR="007F7C46" w:rsidRPr="00A67BE2">
        <w:rPr>
          <w:rFonts w:ascii="Arial" w:hAnsi="Arial" w:cs="Arial"/>
          <w:sz w:val="24"/>
          <w:szCs w:val="24"/>
          <w:lang w:val="en-CA"/>
        </w:rPr>
        <w:t xml:space="preserve">to </w:t>
      </w:r>
      <w:r w:rsidRPr="00A67BE2">
        <w:rPr>
          <w:rFonts w:ascii="Arial" w:hAnsi="Arial" w:cs="Arial"/>
          <w:sz w:val="24"/>
          <w:szCs w:val="24"/>
          <w:lang w:val="en-CA"/>
        </w:rPr>
        <w:t xml:space="preserve">lower productivity levels, increased absenteeism, </w:t>
      </w:r>
      <w:r w:rsidR="004D4CAA" w:rsidRPr="00A67BE2">
        <w:rPr>
          <w:rFonts w:ascii="Arial" w:hAnsi="Arial" w:cs="Arial"/>
          <w:sz w:val="24"/>
          <w:szCs w:val="24"/>
          <w:lang w:val="en-CA"/>
        </w:rPr>
        <w:t xml:space="preserve">sick leave, </w:t>
      </w:r>
      <w:r w:rsidR="009155E6" w:rsidRPr="00A67BE2">
        <w:rPr>
          <w:rFonts w:ascii="Arial" w:hAnsi="Arial" w:cs="Arial"/>
          <w:sz w:val="24"/>
          <w:szCs w:val="24"/>
          <w:lang w:val="en-CA"/>
        </w:rPr>
        <w:t xml:space="preserve">increased premiums for </w:t>
      </w:r>
      <w:r w:rsidR="004D4CAA" w:rsidRPr="00A67BE2">
        <w:rPr>
          <w:rFonts w:ascii="Arial" w:hAnsi="Arial" w:cs="Arial"/>
          <w:sz w:val="24"/>
          <w:szCs w:val="24"/>
          <w:lang w:val="en-CA"/>
        </w:rPr>
        <w:t xml:space="preserve">health benefits, </w:t>
      </w:r>
      <w:r w:rsidRPr="00A67BE2">
        <w:rPr>
          <w:rFonts w:ascii="Arial" w:hAnsi="Arial" w:cs="Arial"/>
          <w:sz w:val="24"/>
          <w:szCs w:val="24"/>
          <w:lang w:val="en-CA"/>
        </w:rPr>
        <w:t xml:space="preserve">and staff turnover.   Dealing with sexual harassment incidents and their impacts can take time away from </w:t>
      </w:r>
      <w:r w:rsidR="009155E6" w:rsidRPr="00A67BE2">
        <w:rPr>
          <w:rFonts w:ascii="Arial" w:hAnsi="Arial" w:cs="Arial"/>
          <w:sz w:val="24"/>
          <w:szCs w:val="24"/>
          <w:lang w:val="en-CA"/>
        </w:rPr>
        <w:t xml:space="preserve">a </w:t>
      </w:r>
      <w:r w:rsidRPr="00A67BE2">
        <w:rPr>
          <w:rFonts w:ascii="Arial" w:hAnsi="Arial" w:cs="Arial"/>
          <w:sz w:val="24"/>
          <w:szCs w:val="24"/>
          <w:lang w:val="en-CA"/>
        </w:rPr>
        <w:t xml:space="preserve">manager’s time to complete other tasks.  </w:t>
      </w:r>
    </w:p>
    <w:p w14:paraId="7E9FC751" w14:textId="240FD9CC" w:rsidR="004D4CAA" w:rsidRPr="00A67BE2" w:rsidRDefault="003C0FCD" w:rsidP="00047432">
      <w:pPr>
        <w:spacing w:line="360" w:lineRule="auto"/>
        <w:rPr>
          <w:rFonts w:ascii="Arial" w:hAnsi="Arial" w:cs="Arial"/>
          <w:sz w:val="24"/>
          <w:szCs w:val="24"/>
          <w:lang w:val="en-CA"/>
        </w:rPr>
      </w:pPr>
      <w:r w:rsidRPr="00A67BE2">
        <w:rPr>
          <w:rFonts w:ascii="Arial" w:hAnsi="Arial" w:cs="Arial"/>
          <w:sz w:val="24"/>
          <w:szCs w:val="24"/>
          <w:lang w:val="en-CA"/>
        </w:rPr>
        <w:t xml:space="preserve">Sexual harassment claims </w:t>
      </w:r>
      <w:r w:rsidR="00DF588E" w:rsidRPr="00A67BE2">
        <w:rPr>
          <w:rFonts w:ascii="Arial" w:hAnsi="Arial" w:cs="Arial"/>
          <w:sz w:val="24"/>
          <w:szCs w:val="24"/>
          <w:lang w:val="en-CA"/>
        </w:rPr>
        <w:t xml:space="preserve">can </w:t>
      </w:r>
      <w:r w:rsidR="009155E6" w:rsidRPr="00A67BE2">
        <w:rPr>
          <w:rFonts w:ascii="Arial" w:hAnsi="Arial" w:cs="Arial"/>
          <w:sz w:val="24"/>
          <w:szCs w:val="24"/>
          <w:lang w:val="en-CA"/>
        </w:rPr>
        <w:t xml:space="preserve">also </w:t>
      </w:r>
      <w:r w:rsidR="00DF588E" w:rsidRPr="00A67BE2">
        <w:rPr>
          <w:rFonts w:ascii="Arial" w:hAnsi="Arial" w:cs="Arial"/>
          <w:sz w:val="24"/>
          <w:szCs w:val="24"/>
          <w:lang w:val="en-CA"/>
        </w:rPr>
        <w:t xml:space="preserve">result in </w:t>
      </w:r>
      <w:r w:rsidR="004D4CAA" w:rsidRPr="00A67BE2">
        <w:rPr>
          <w:rFonts w:ascii="Arial" w:hAnsi="Arial" w:cs="Arial"/>
          <w:sz w:val="24"/>
          <w:szCs w:val="24"/>
          <w:lang w:val="en-CA"/>
        </w:rPr>
        <w:t xml:space="preserve">monetary damage awards to victims and legal expenses.  </w:t>
      </w:r>
    </w:p>
    <w:p w14:paraId="52AE65F0" w14:textId="2DF95CD6" w:rsidR="00E70CA0" w:rsidRPr="00A67BE2" w:rsidRDefault="00E70CA0" w:rsidP="00047432">
      <w:pPr>
        <w:spacing w:line="360" w:lineRule="auto"/>
        <w:rPr>
          <w:rFonts w:ascii="Arial" w:hAnsi="Arial" w:cs="Arial"/>
          <w:sz w:val="24"/>
          <w:szCs w:val="24"/>
          <w:lang w:val="en-CA"/>
        </w:rPr>
      </w:pPr>
      <w:r w:rsidRPr="00A67BE2">
        <w:rPr>
          <w:rFonts w:ascii="Arial" w:hAnsi="Arial" w:cs="Arial"/>
          <w:sz w:val="24"/>
          <w:szCs w:val="24"/>
          <w:lang w:val="en-CA"/>
        </w:rPr>
        <w:t>The economic cost of incidents of sexual harassment in the workplace are often paid twice</w:t>
      </w:r>
      <w:r w:rsidR="009155E6" w:rsidRPr="00A67BE2">
        <w:rPr>
          <w:rFonts w:ascii="Arial" w:hAnsi="Arial" w:cs="Arial"/>
          <w:sz w:val="24"/>
          <w:szCs w:val="24"/>
          <w:lang w:val="en-CA"/>
        </w:rPr>
        <w:t xml:space="preserve"> – once by the employee, and again by the employe</w:t>
      </w:r>
      <w:r w:rsidR="00D47D8F">
        <w:rPr>
          <w:rFonts w:ascii="Arial" w:hAnsi="Arial" w:cs="Arial"/>
          <w:sz w:val="24"/>
          <w:szCs w:val="24"/>
          <w:lang w:val="en-CA"/>
        </w:rPr>
        <w:t>r</w:t>
      </w:r>
      <w:r w:rsidRPr="00A67BE2">
        <w:rPr>
          <w:rFonts w:ascii="Arial" w:hAnsi="Arial" w:cs="Arial"/>
          <w:sz w:val="24"/>
          <w:szCs w:val="24"/>
          <w:lang w:val="en-CA"/>
        </w:rPr>
        <w:t xml:space="preserve">. </w:t>
      </w:r>
    </w:p>
    <w:p w14:paraId="0789773E" w14:textId="0D5D5231" w:rsidR="00000297" w:rsidRPr="00A67BE2" w:rsidRDefault="003C6E11" w:rsidP="00047432">
      <w:pPr>
        <w:spacing w:line="360" w:lineRule="auto"/>
        <w:rPr>
          <w:rFonts w:ascii="Arial" w:hAnsi="Arial" w:cs="Arial"/>
          <w:sz w:val="24"/>
          <w:szCs w:val="24"/>
          <w:lang w:val="en-CA"/>
        </w:rPr>
      </w:pPr>
      <w:r w:rsidRPr="00A67BE2">
        <w:rPr>
          <w:rFonts w:ascii="Arial" w:hAnsi="Arial" w:cs="Arial"/>
          <w:sz w:val="24"/>
          <w:szCs w:val="24"/>
          <w:lang w:val="en-CA"/>
        </w:rPr>
        <w:t xml:space="preserve">Studies have repeatedly shown that workplace sexual harassment impacts the bottom line of companies where it is occurring. </w:t>
      </w:r>
      <w:r w:rsidR="00A67BE2" w:rsidRPr="00A67BE2">
        <w:rPr>
          <w:rFonts w:ascii="Arial" w:hAnsi="Arial" w:cs="Arial"/>
          <w:sz w:val="24"/>
          <w:szCs w:val="24"/>
          <w:lang w:val="en-CA"/>
        </w:rPr>
        <w:t xml:space="preserve"> </w:t>
      </w:r>
      <w:r w:rsidR="00546B8D" w:rsidRPr="00A67BE2">
        <w:rPr>
          <w:rFonts w:ascii="Arial" w:hAnsi="Arial" w:cs="Arial"/>
          <w:sz w:val="24"/>
          <w:szCs w:val="24"/>
          <w:lang w:val="en-CA"/>
        </w:rPr>
        <w:t xml:space="preserve">Managers, </w:t>
      </w:r>
      <w:r w:rsidRPr="00A67BE2">
        <w:rPr>
          <w:rFonts w:ascii="Arial" w:hAnsi="Arial" w:cs="Arial"/>
          <w:sz w:val="24"/>
          <w:szCs w:val="24"/>
          <w:lang w:val="en-CA"/>
        </w:rPr>
        <w:t xml:space="preserve">supervisors, Boards, </w:t>
      </w:r>
      <w:r w:rsidR="00546B8D" w:rsidRPr="00A67BE2">
        <w:rPr>
          <w:rFonts w:ascii="Arial" w:hAnsi="Arial" w:cs="Arial"/>
          <w:sz w:val="24"/>
          <w:szCs w:val="24"/>
          <w:lang w:val="en-CA"/>
        </w:rPr>
        <w:t xml:space="preserve">and </w:t>
      </w:r>
      <w:r w:rsidRPr="00A67BE2">
        <w:rPr>
          <w:rFonts w:ascii="Arial" w:hAnsi="Arial" w:cs="Arial"/>
          <w:sz w:val="24"/>
          <w:szCs w:val="24"/>
          <w:lang w:val="en-CA"/>
        </w:rPr>
        <w:t>company owners</w:t>
      </w:r>
      <w:r w:rsidR="00546B8D" w:rsidRPr="00A67BE2">
        <w:rPr>
          <w:rFonts w:ascii="Arial" w:hAnsi="Arial" w:cs="Arial"/>
          <w:sz w:val="24"/>
          <w:szCs w:val="24"/>
          <w:lang w:val="en-CA"/>
        </w:rPr>
        <w:t xml:space="preserve"> do not always recognize this </w:t>
      </w:r>
      <w:r w:rsidR="0079479A" w:rsidRPr="00A67BE2">
        <w:rPr>
          <w:rFonts w:ascii="Arial" w:hAnsi="Arial" w:cs="Arial"/>
          <w:sz w:val="24"/>
          <w:szCs w:val="24"/>
          <w:lang w:val="en-CA"/>
        </w:rPr>
        <w:t>economic risk</w:t>
      </w:r>
      <w:r w:rsidRPr="00A67BE2">
        <w:rPr>
          <w:rFonts w:ascii="Arial" w:hAnsi="Arial" w:cs="Arial"/>
          <w:sz w:val="24"/>
          <w:szCs w:val="24"/>
          <w:lang w:val="en-CA"/>
        </w:rPr>
        <w:t xml:space="preserve">.  </w:t>
      </w:r>
    </w:p>
    <w:p w14:paraId="3278B499" w14:textId="04F727E1" w:rsidR="0079479A" w:rsidRPr="00A67BE2" w:rsidRDefault="0079479A" w:rsidP="00047432">
      <w:pPr>
        <w:spacing w:line="360" w:lineRule="auto"/>
        <w:rPr>
          <w:rFonts w:ascii="Arial" w:hAnsi="Arial" w:cs="Arial"/>
          <w:sz w:val="24"/>
          <w:szCs w:val="24"/>
          <w:lang w:val="en-CA"/>
        </w:rPr>
      </w:pPr>
      <w:r w:rsidRPr="00A67BE2">
        <w:rPr>
          <w:rFonts w:ascii="Arial" w:hAnsi="Arial" w:cs="Arial"/>
          <w:sz w:val="24"/>
          <w:szCs w:val="24"/>
          <w:lang w:val="en-CA"/>
        </w:rPr>
        <w:t xml:space="preserve">Workplace sexual harassment policies often do not work without a major shift in workplace culture. </w:t>
      </w:r>
      <w:r w:rsidR="00E70CA0" w:rsidRPr="00A67BE2">
        <w:rPr>
          <w:rFonts w:ascii="Arial" w:hAnsi="Arial" w:cs="Arial"/>
          <w:sz w:val="24"/>
          <w:szCs w:val="24"/>
          <w:lang w:val="en-CA"/>
        </w:rPr>
        <w:t xml:space="preserve"> Those in the best position to help address the harmful </w:t>
      </w:r>
      <w:r w:rsidRPr="00A67BE2">
        <w:rPr>
          <w:rFonts w:ascii="Arial" w:hAnsi="Arial" w:cs="Arial"/>
          <w:sz w:val="24"/>
          <w:szCs w:val="24"/>
          <w:lang w:val="en-CA"/>
        </w:rPr>
        <w:t xml:space="preserve">behaviour – managers and/or supervisors – often </w:t>
      </w:r>
      <w:r w:rsidR="00E70CA0" w:rsidRPr="00A67BE2">
        <w:rPr>
          <w:rFonts w:ascii="Arial" w:hAnsi="Arial" w:cs="Arial"/>
          <w:sz w:val="24"/>
          <w:szCs w:val="24"/>
          <w:lang w:val="en-CA"/>
        </w:rPr>
        <w:t>fail to act</w:t>
      </w:r>
      <w:r w:rsidRPr="00A67BE2">
        <w:rPr>
          <w:rFonts w:ascii="Arial" w:hAnsi="Arial" w:cs="Arial"/>
          <w:sz w:val="24"/>
          <w:szCs w:val="24"/>
          <w:lang w:val="en-CA"/>
        </w:rPr>
        <w:t>,</w:t>
      </w:r>
      <w:r w:rsidR="00E70CA0" w:rsidRPr="00A67BE2">
        <w:rPr>
          <w:rFonts w:ascii="Arial" w:hAnsi="Arial" w:cs="Arial"/>
          <w:sz w:val="24"/>
          <w:szCs w:val="24"/>
          <w:lang w:val="en-CA"/>
        </w:rPr>
        <w:t xml:space="preserve"> or even worse, retaliate against the individual.  </w:t>
      </w:r>
    </w:p>
    <w:p w14:paraId="3FB02AD7" w14:textId="7A52548D" w:rsidR="00E70CA0" w:rsidRPr="00A67BE2" w:rsidRDefault="001F30A7" w:rsidP="00047432">
      <w:pPr>
        <w:spacing w:line="360" w:lineRule="auto"/>
        <w:rPr>
          <w:rFonts w:ascii="Arial" w:hAnsi="Arial" w:cs="Arial"/>
          <w:sz w:val="24"/>
          <w:szCs w:val="24"/>
          <w:lang w:val="en-CA"/>
        </w:rPr>
      </w:pPr>
      <w:r w:rsidRPr="00A67BE2">
        <w:rPr>
          <w:rFonts w:ascii="Arial" w:hAnsi="Arial" w:cs="Arial"/>
          <w:sz w:val="24"/>
          <w:szCs w:val="24"/>
          <w:lang w:val="en-CA"/>
        </w:rPr>
        <w:t xml:space="preserve">The challenge for those in </w:t>
      </w:r>
      <w:r w:rsidR="0079479A" w:rsidRPr="00A67BE2">
        <w:rPr>
          <w:rFonts w:ascii="Arial" w:hAnsi="Arial" w:cs="Arial"/>
          <w:sz w:val="24"/>
          <w:szCs w:val="24"/>
          <w:lang w:val="en-CA"/>
        </w:rPr>
        <w:t xml:space="preserve">authority </w:t>
      </w:r>
      <w:r w:rsidRPr="00A67BE2">
        <w:rPr>
          <w:rFonts w:ascii="Arial" w:hAnsi="Arial" w:cs="Arial"/>
          <w:sz w:val="24"/>
          <w:szCs w:val="24"/>
          <w:lang w:val="en-CA"/>
        </w:rPr>
        <w:t xml:space="preserve">is to ensure that their policies are effective and yield real results in the lives of workers and </w:t>
      </w:r>
      <w:r w:rsidR="0079479A" w:rsidRPr="00A67BE2">
        <w:rPr>
          <w:rFonts w:ascii="Arial" w:hAnsi="Arial" w:cs="Arial"/>
          <w:sz w:val="24"/>
          <w:szCs w:val="24"/>
          <w:lang w:val="en-CA"/>
        </w:rPr>
        <w:t xml:space="preserve">in the </w:t>
      </w:r>
      <w:r w:rsidR="005E142B" w:rsidRPr="00A67BE2">
        <w:rPr>
          <w:rFonts w:ascii="Arial" w:hAnsi="Arial" w:cs="Arial"/>
          <w:sz w:val="24"/>
          <w:szCs w:val="24"/>
          <w:lang w:val="en-CA"/>
        </w:rPr>
        <w:t xml:space="preserve">economic health of </w:t>
      </w:r>
      <w:r w:rsidR="0079479A" w:rsidRPr="00A67BE2">
        <w:rPr>
          <w:rFonts w:ascii="Arial" w:hAnsi="Arial" w:cs="Arial"/>
          <w:sz w:val="24"/>
          <w:szCs w:val="24"/>
          <w:lang w:val="en-CA"/>
        </w:rPr>
        <w:t xml:space="preserve">their </w:t>
      </w:r>
      <w:r w:rsidR="005E142B" w:rsidRPr="00A67BE2">
        <w:rPr>
          <w:rFonts w:ascii="Arial" w:hAnsi="Arial" w:cs="Arial"/>
          <w:sz w:val="24"/>
          <w:szCs w:val="24"/>
          <w:lang w:val="en-CA"/>
        </w:rPr>
        <w:t>companies</w:t>
      </w:r>
      <w:r w:rsidRPr="00A67BE2">
        <w:rPr>
          <w:rFonts w:ascii="Arial" w:hAnsi="Arial" w:cs="Arial"/>
          <w:sz w:val="24"/>
          <w:szCs w:val="24"/>
          <w:lang w:val="en-CA"/>
        </w:rPr>
        <w:t xml:space="preserve">.  </w:t>
      </w:r>
    </w:p>
    <w:p w14:paraId="64683F1D" w14:textId="0B22785D" w:rsidR="00000297" w:rsidRPr="00A67BE2" w:rsidRDefault="001F30A7" w:rsidP="00047432">
      <w:pPr>
        <w:spacing w:line="360" w:lineRule="auto"/>
        <w:rPr>
          <w:rFonts w:ascii="Arial" w:hAnsi="Arial" w:cs="Arial"/>
          <w:sz w:val="24"/>
          <w:szCs w:val="24"/>
          <w:lang w:val="en-CA"/>
        </w:rPr>
      </w:pPr>
      <w:r w:rsidRPr="00A67BE2">
        <w:rPr>
          <w:rFonts w:ascii="Arial" w:hAnsi="Arial" w:cs="Arial"/>
          <w:sz w:val="24"/>
          <w:szCs w:val="24"/>
          <w:lang w:val="en-CA"/>
        </w:rPr>
        <w:lastRenderedPageBreak/>
        <w:t>Significant changes to workplace practices, proce</w:t>
      </w:r>
      <w:r w:rsidR="001848B0" w:rsidRPr="00A67BE2">
        <w:rPr>
          <w:rFonts w:ascii="Arial" w:hAnsi="Arial" w:cs="Arial"/>
          <w:sz w:val="24"/>
          <w:szCs w:val="24"/>
          <w:lang w:val="en-CA"/>
        </w:rPr>
        <w:t xml:space="preserve">dures and culture need to occur, not only for the benefit of society, but to reduce the risk </w:t>
      </w:r>
      <w:r w:rsidR="00AA1B06" w:rsidRPr="00A67BE2">
        <w:rPr>
          <w:rFonts w:ascii="Arial" w:hAnsi="Arial" w:cs="Arial"/>
          <w:sz w:val="24"/>
          <w:szCs w:val="24"/>
          <w:lang w:val="en-CA"/>
        </w:rPr>
        <w:t>of economic loss for both employee</w:t>
      </w:r>
      <w:r w:rsidR="0079479A" w:rsidRPr="00A67BE2">
        <w:rPr>
          <w:rFonts w:ascii="Arial" w:hAnsi="Arial" w:cs="Arial"/>
          <w:sz w:val="24"/>
          <w:szCs w:val="24"/>
          <w:lang w:val="en-CA"/>
        </w:rPr>
        <w:t>s</w:t>
      </w:r>
      <w:r w:rsidR="00AA1B06" w:rsidRPr="00A67BE2">
        <w:rPr>
          <w:rFonts w:ascii="Arial" w:hAnsi="Arial" w:cs="Arial"/>
          <w:sz w:val="24"/>
          <w:szCs w:val="24"/>
          <w:lang w:val="en-CA"/>
        </w:rPr>
        <w:t xml:space="preserve"> and employer</w:t>
      </w:r>
      <w:r w:rsidR="0079479A" w:rsidRPr="00A67BE2">
        <w:rPr>
          <w:rFonts w:ascii="Arial" w:hAnsi="Arial" w:cs="Arial"/>
          <w:sz w:val="24"/>
          <w:szCs w:val="24"/>
          <w:lang w:val="en-CA"/>
        </w:rPr>
        <w:t>s</w:t>
      </w:r>
      <w:r w:rsidR="001848B0" w:rsidRPr="00A67BE2">
        <w:rPr>
          <w:rFonts w:ascii="Arial" w:hAnsi="Arial" w:cs="Arial"/>
          <w:sz w:val="24"/>
          <w:szCs w:val="24"/>
          <w:lang w:val="en-CA"/>
        </w:rPr>
        <w:t>. For these reasons, effective workplace education and training are necessary.</w:t>
      </w:r>
    </w:p>
    <w:p w14:paraId="223F47BC" w14:textId="77777777" w:rsidR="00047432" w:rsidRDefault="00047432" w:rsidP="00047432">
      <w:pPr>
        <w:jc w:val="both"/>
        <w:rPr>
          <w:rFonts w:ascii="Arial" w:hAnsi="Arial" w:cs="Arial"/>
          <w:b/>
          <w:bCs/>
          <w:color w:val="000002"/>
        </w:rPr>
      </w:pPr>
    </w:p>
    <w:p w14:paraId="6025D75A" w14:textId="77777777" w:rsidR="00475ABD" w:rsidRDefault="00475ABD" w:rsidP="00475ABD">
      <w:pPr>
        <w:pStyle w:val="Default"/>
        <w:spacing w:before="0"/>
        <w:rPr>
          <w:rFonts w:ascii="Arial" w:hAnsi="Arial" w:cs="Arial"/>
          <w:color w:val="000002"/>
          <w:sz w:val="22"/>
          <w:szCs w:val="22"/>
          <w:lang w:val="en-US"/>
        </w:rPr>
      </w:pPr>
      <w:r w:rsidRPr="002406EB">
        <w:rPr>
          <w:rFonts w:ascii="Arial" w:hAnsi="Arial" w:cs="Arial"/>
          <w:b/>
          <w:bCs/>
          <w:color w:val="000002"/>
          <w:sz w:val="22"/>
          <w:szCs w:val="22"/>
          <w:lang w:val="en-US"/>
        </w:rPr>
        <w:t>Carmen Titus</w:t>
      </w:r>
      <w:r w:rsidRPr="002406EB">
        <w:rPr>
          <w:rFonts w:ascii="Arial" w:hAnsi="Arial" w:cs="Arial"/>
          <w:color w:val="000002"/>
          <w:sz w:val="22"/>
          <w:szCs w:val="22"/>
        </w:rPr>
        <w:t xml:space="preserve">, </w:t>
      </w:r>
      <w:r>
        <w:rPr>
          <w:rFonts w:ascii="Arial" w:hAnsi="Arial" w:cs="Arial"/>
          <w:color w:val="000002"/>
          <w:sz w:val="22"/>
          <w:szCs w:val="22"/>
        </w:rPr>
        <w:t xml:space="preserve">former </w:t>
      </w:r>
      <w:r w:rsidRPr="002406EB">
        <w:rPr>
          <w:rFonts w:ascii="Arial" w:hAnsi="Arial" w:cs="Arial"/>
          <w:color w:val="000002"/>
          <w:sz w:val="22"/>
          <w:szCs w:val="22"/>
        </w:rPr>
        <w:t xml:space="preserve">CKLC </w:t>
      </w:r>
      <w:r w:rsidRPr="002406EB">
        <w:rPr>
          <w:rFonts w:ascii="Arial" w:hAnsi="Arial" w:cs="Arial"/>
          <w:color w:val="000002"/>
          <w:sz w:val="22"/>
          <w:szCs w:val="22"/>
          <w:lang w:val="en-US"/>
        </w:rPr>
        <w:t>S</w:t>
      </w:r>
      <w:r>
        <w:rPr>
          <w:rFonts w:ascii="Arial" w:hAnsi="Arial" w:cs="Arial"/>
          <w:color w:val="000002"/>
          <w:sz w:val="22"/>
          <w:szCs w:val="22"/>
          <w:lang w:val="en-US"/>
        </w:rPr>
        <w:t>taff</w:t>
      </w:r>
      <w:r w:rsidRPr="002406EB">
        <w:rPr>
          <w:rFonts w:ascii="Arial" w:hAnsi="Arial" w:cs="Arial"/>
          <w:color w:val="000002"/>
          <w:sz w:val="22"/>
          <w:szCs w:val="22"/>
          <w:lang w:val="en-US"/>
        </w:rPr>
        <w:t xml:space="preserve"> Lawyer</w:t>
      </w:r>
    </w:p>
    <w:p w14:paraId="26C37A4E" w14:textId="6DA7AE4E" w:rsidR="00475ABD" w:rsidRDefault="00475ABD" w:rsidP="00475ABD">
      <w:pPr>
        <w:pStyle w:val="Default"/>
        <w:spacing w:before="0"/>
        <w:rPr>
          <w:rFonts w:ascii="Arial" w:hAnsi="Arial" w:cs="Arial"/>
          <w:color w:val="000002"/>
          <w:sz w:val="22"/>
          <w:szCs w:val="22"/>
          <w:lang w:val="en-US"/>
        </w:rPr>
      </w:pPr>
      <w:r>
        <w:rPr>
          <w:rFonts w:ascii="Arial" w:hAnsi="Arial" w:cs="Arial"/>
          <w:color w:val="000002"/>
          <w:sz w:val="22"/>
          <w:szCs w:val="22"/>
          <w:lang w:val="en-US"/>
        </w:rPr>
        <w:t>First published in A</w:t>
      </w:r>
      <w:r>
        <w:rPr>
          <w:rFonts w:ascii="Arial" w:hAnsi="Arial" w:cs="Arial"/>
          <w:color w:val="000002"/>
          <w:sz w:val="22"/>
          <w:szCs w:val="22"/>
          <w:lang w:val="en-US"/>
        </w:rPr>
        <w:t>pril</w:t>
      </w:r>
      <w:r>
        <w:rPr>
          <w:rFonts w:ascii="Arial" w:hAnsi="Arial" w:cs="Arial"/>
          <w:color w:val="000002"/>
          <w:sz w:val="22"/>
          <w:szCs w:val="22"/>
          <w:lang w:val="en-US"/>
        </w:rPr>
        <w:t xml:space="preserve"> 2023</w:t>
      </w:r>
    </w:p>
    <w:p w14:paraId="3437B750" w14:textId="77777777" w:rsidR="00475ABD" w:rsidRPr="002406EB" w:rsidRDefault="00475ABD" w:rsidP="00475ABD">
      <w:pPr>
        <w:pStyle w:val="Defaul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2"/>
          <w:sz w:val="22"/>
          <w:szCs w:val="22"/>
          <w:lang w:val="en-US"/>
        </w:rPr>
        <w:t>Updated in March 2026</w:t>
      </w:r>
      <w:r w:rsidRPr="002406EB">
        <w:rPr>
          <w:rFonts w:ascii="Arial" w:hAnsi="Arial" w:cs="Arial"/>
          <w:color w:val="000002"/>
          <w:sz w:val="22"/>
          <w:szCs w:val="22"/>
        </w:rPr>
        <w:t xml:space="preserve"> </w:t>
      </w:r>
    </w:p>
    <w:p w14:paraId="28307A9C" w14:textId="77777777" w:rsidR="00047432" w:rsidRPr="00475ABD" w:rsidRDefault="00047432" w:rsidP="00723410">
      <w:pPr>
        <w:rPr>
          <w:rFonts w:ascii="Arial" w:hAnsi="Arial" w:cs="Arial"/>
          <w:sz w:val="24"/>
          <w:szCs w:val="24"/>
          <w:lang w:val="pt-PT"/>
        </w:rPr>
      </w:pPr>
    </w:p>
    <w:p w14:paraId="07DD54B1" w14:textId="77777777" w:rsidR="00C06599" w:rsidRDefault="00C06599" w:rsidP="007746AC">
      <w:pPr>
        <w:rPr>
          <w:rFonts w:ascii="Arial" w:hAnsi="Arial" w:cs="Arial"/>
          <w:sz w:val="24"/>
          <w:szCs w:val="24"/>
          <w:u w:val="single"/>
          <w:lang w:val="en-CA"/>
        </w:rPr>
      </w:pPr>
    </w:p>
    <w:p w14:paraId="5106BC0D" w14:textId="77777777" w:rsidR="00C06599" w:rsidRDefault="00C06599" w:rsidP="009223DE">
      <w:pPr>
        <w:jc w:val="center"/>
        <w:rPr>
          <w:rFonts w:ascii="Arial" w:hAnsi="Arial" w:cs="Arial"/>
          <w:sz w:val="24"/>
          <w:szCs w:val="24"/>
          <w:u w:val="single"/>
          <w:lang w:val="en-CA"/>
        </w:rPr>
      </w:pPr>
    </w:p>
    <w:p w14:paraId="0A692FF1" w14:textId="77777777" w:rsidR="00C06599" w:rsidRDefault="00C06599" w:rsidP="009223DE">
      <w:pPr>
        <w:jc w:val="center"/>
        <w:rPr>
          <w:rFonts w:ascii="Arial" w:hAnsi="Arial" w:cs="Arial"/>
          <w:sz w:val="24"/>
          <w:szCs w:val="24"/>
          <w:u w:val="single"/>
          <w:lang w:val="en-CA"/>
        </w:rPr>
      </w:pPr>
    </w:p>
    <w:p w14:paraId="0060F5A4" w14:textId="77777777" w:rsidR="00C06599" w:rsidRDefault="00C06599" w:rsidP="007746AC">
      <w:pPr>
        <w:rPr>
          <w:rFonts w:ascii="Arial" w:hAnsi="Arial" w:cs="Arial"/>
          <w:sz w:val="24"/>
          <w:szCs w:val="24"/>
          <w:u w:val="single"/>
          <w:lang w:val="en-CA"/>
        </w:rPr>
      </w:pPr>
    </w:p>
    <w:p w14:paraId="22BC33D3" w14:textId="77777777" w:rsidR="00C06599" w:rsidRPr="009223DE" w:rsidRDefault="00C06599" w:rsidP="00C06599">
      <w:pPr>
        <w:rPr>
          <w:rFonts w:ascii="Arial" w:hAnsi="Arial" w:cs="Arial"/>
          <w:sz w:val="24"/>
          <w:szCs w:val="24"/>
          <w:u w:val="single"/>
          <w:lang w:val="en-CA"/>
        </w:rPr>
      </w:pPr>
    </w:p>
    <w:sectPr w:rsidR="00C06599" w:rsidRPr="009223DE" w:rsidSect="0004743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24EAD"/>
    <w:multiLevelType w:val="hybridMultilevel"/>
    <w:tmpl w:val="F69449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083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3DE"/>
    <w:rsid w:val="00000297"/>
    <w:rsid w:val="00013873"/>
    <w:rsid w:val="000265CA"/>
    <w:rsid w:val="00047432"/>
    <w:rsid w:val="0004762F"/>
    <w:rsid w:val="0005596C"/>
    <w:rsid w:val="00064107"/>
    <w:rsid w:val="000B5993"/>
    <w:rsid w:val="001848B0"/>
    <w:rsid w:val="001B52E7"/>
    <w:rsid w:val="001F30A7"/>
    <w:rsid w:val="00297E60"/>
    <w:rsid w:val="002D3BCC"/>
    <w:rsid w:val="00315AFD"/>
    <w:rsid w:val="00360B46"/>
    <w:rsid w:val="003C0FCD"/>
    <w:rsid w:val="003C6E11"/>
    <w:rsid w:val="003D57B9"/>
    <w:rsid w:val="00422D52"/>
    <w:rsid w:val="004446CF"/>
    <w:rsid w:val="00475ABD"/>
    <w:rsid w:val="004C692C"/>
    <w:rsid w:val="004D4CAA"/>
    <w:rsid w:val="005336E9"/>
    <w:rsid w:val="00546B8D"/>
    <w:rsid w:val="00563160"/>
    <w:rsid w:val="005E142B"/>
    <w:rsid w:val="006C60DE"/>
    <w:rsid w:val="00723410"/>
    <w:rsid w:val="00744F54"/>
    <w:rsid w:val="007746AC"/>
    <w:rsid w:val="007749A5"/>
    <w:rsid w:val="0079479A"/>
    <w:rsid w:val="007B3FA6"/>
    <w:rsid w:val="007E66E1"/>
    <w:rsid w:val="007F7C46"/>
    <w:rsid w:val="009155E6"/>
    <w:rsid w:val="009223DE"/>
    <w:rsid w:val="009B15F3"/>
    <w:rsid w:val="009F5B6F"/>
    <w:rsid w:val="00A45EA8"/>
    <w:rsid w:val="00A67BE2"/>
    <w:rsid w:val="00A8332D"/>
    <w:rsid w:val="00A958A6"/>
    <w:rsid w:val="00AA1B06"/>
    <w:rsid w:val="00BB7999"/>
    <w:rsid w:val="00BC0FF9"/>
    <w:rsid w:val="00BD67A3"/>
    <w:rsid w:val="00BF1743"/>
    <w:rsid w:val="00C06599"/>
    <w:rsid w:val="00C73482"/>
    <w:rsid w:val="00CE142E"/>
    <w:rsid w:val="00CF404D"/>
    <w:rsid w:val="00D47D8F"/>
    <w:rsid w:val="00D6108C"/>
    <w:rsid w:val="00D72A43"/>
    <w:rsid w:val="00DA3EF0"/>
    <w:rsid w:val="00DF588E"/>
    <w:rsid w:val="00E10B26"/>
    <w:rsid w:val="00E70CA0"/>
    <w:rsid w:val="00FA15C9"/>
    <w:rsid w:val="00FC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9D5C6"/>
  <w15:chartTrackingRefBased/>
  <w15:docId w15:val="{AAE01788-0671-4469-A592-C36A2B42F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E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6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7A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15AFD"/>
    <w:rPr>
      <w:color w:val="0563C1" w:themeColor="hyperlink"/>
      <w:u w:val="single"/>
    </w:rPr>
  </w:style>
  <w:style w:type="paragraph" w:customStyle="1" w:styleId="Default">
    <w:name w:val="Default"/>
    <w:rsid w:val="00C06599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val="pt-PT" w:eastAsia="en-CA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sid w:val="0004743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n-CA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57C46-BA2E-4856-AF73-938EB0860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2268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Aid Ontario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Titus</dc:creator>
  <cp:keywords/>
  <dc:description/>
  <cp:lastModifiedBy>Walter Van de Kleut (CKLC)</cp:lastModifiedBy>
  <cp:revision>2</cp:revision>
  <cp:lastPrinted>2023-01-10T14:37:00Z</cp:lastPrinted>
  <dcterms:created xsi:type="dcterms:W3CDTF">2026-03-16T15:14:00Z</dcterms:created>
  <dcterms:modified xsi:type="dcterms:W3CDTF">2026-03-16T15:14:00Z</dcterms:modified>
</cp:coreProperties>
</file>